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E7" w:rsidRDefault="00053CE7" w:rsidP="00053CE7">
      <w:pPr>
        <w:shd w:val="clear" w:color="auto" w:fill="FFFFFF"/>
        <w:tabs>
          <w:tab w:val="left" w:pos="9459"/>
        </w:tabs>
        <w:spacing w:after="200" w:line="276" w:lineRule="auto"/>
        <w:ind w:right="-81"/>
        <w:jc w:val="center"/>
        <w:rPr>
          <w:rFonts w:ascii="Arial" w:eastAsiaTheme="minorEastAsia" w:hAnsi="Arial" w:cs="Arial"/>
          <w:sz w:val="24"/>
          <w:szCs w:val="24"/>
        </w:rPr>
      </w:pPr>
      <w:r>
        <w:rPr>
          <w:rFonts w:ascii="Arial" w:eastAsiaTheme="minorEastAsia" w:hAnsi="Arial" w:cs="Arial"/>
          <w:color w:val="000000"/>
          <w:spacing w:val="-1"/>
          <w:sz w:val="24"/>
          <w:szCs w:val="24"/>
        </w:rPr>
        <w:t>СОВЕТ ДЕПУТАТОВ БАЮНОВОКЛЮЧЕВСКОГО СЕЛЬСОВЕТА                                              ПЕРВОМАЙСКОГО РАЙОНА АЛТАЙСКОГО КРАЯ</w:t>
      </w:r>
    </w:p>
    <w:p w:rsidR="00053CE7" w:rsidRDefault="00053CE7" w:rsidP="00053CE7">
      <w:pPr>
        <w:tabs>
          <w:tab w:val="left" w:pos="2311"/>
        </w:tabs>
        <w:spacing w:after="200" w:line="276" w:lineRule="auto"/>
        <w:jc w:val="center"/>
        <w:rPr>
          <w:rFonts w:ascii="Arial" w:eastAsiaTheme="minorEastAsia" w:hAnsi="Arial" w:cs="Arial"/>
          <w:sz w:val="36"/>
          <w:szCs w:val="36"/>
        </w:rPr>
      </w:pPr>
      <w:r>
        <w:rPr>
          <w:rFonts w:ascii="Arial" w:eastAsiaTheme="minorEastAsia" w:hAnsi="Arial" w:cs="Arial"/>
          <w:sz w:val="36"/>
          <w:szCs w:val="36"/>
        </w:rPr>
        <w:t>РЕШЕНИЕ</w:t>
      </w:r>
    </w:p>
    <w:p w:rsidR="00053CE7" w:rsidRDefault="00053CE7" w:rsidP="00053CE7">
      <w:pPr>
        <w:spacing w:after="200" w:line="276" w:lineRule="auto"/>
        <w:rPr>
          <w:rFonts w:ascii="Arial" w:eastAsiaTheme="minorEastAsia" w:hAnsi="Arial" w:cs="Arial"/>
          <w:sz w:val="24"/>
          <w:szCs w:val="24"/>
        </w:rPr>
      </w:pPr>
      <w:r>
        <w:rPr>
          <w:rFonts w:ascii="Arial" w:eastAsiaTheme="minorEastAsia" w:hAnsi="Arial" w:cs="Arial"/>
          <w:b/>
          <w:spacing w:val="100"/>
          <w:sz w:val="24"/>
          <w:szCs w:val="24"/>
        </w:rPr>
        <w:t xml:space="preserve"> </w:t>
      </w:r>
      <w:r>
        <w:rPr>
          <w:rFonts w:ascii="Arial" w:eastAsiaTheme="minorEastAsia" w:hAnsi="Arial" w:cs="Arial"/>
          <w:sz w:val="24"/>
          <w:szCs w:val="24"/>
        </w:rPr>
        <w:t xml:space="preserve">29.10.2021                                                                                   </w:t>
      </w:r>
      <w:r w:rsidR="00B03F5B">
        <w:rPr>
          <w:rFonts w:ascii="Arial" w:eastAsiaTheme="minorEastAsia" w:hAnsi="Arial" w:cs="Arial"/>
          <w:sz w:val="24"/>
          <w:szCs w:val="24"/>
        </w:rPr>
        <w:t xml:space="preserve">                            №</w:t>
      </w:r>
      <w:r w:rsidR="00664E6A">
        <w:rPr>
          <w:rFonts w:ascii="Arial" w:eastAsiaTheme="minorEastAsia" w:hAnsi="Arial" w:cs="Arial"/>
          <w:sz w:val="24"/>
          <w:szCs w:val="24"/>
        </w:rPr>
        <w:t>3</w:t>
      </w:r>
      <w:r w:rsidR="002505C4">
        <w:rPr>
          <w:rFonts w:ascii="Arial" w:eastAsiaTheme="minorEastAsia" w:hAnsi="Arial" w:cs="Arial"/>
          <w:sz w:val="24"/>
          <w:szCs w:val="24"/>
        </w:rPr>
        <w:t>6</w:t>
      </w:r>
    </w:p>
    <w:p w:rsidR="00053CE7" w:rsidRDefault="00053CE7" w:rsidP="00053CE7">
      <w:pPr>
        <w:spacing w:after="200" w:line="276" w:lineRule="auto"/>
        <w:ind w:right="-1"/>
        <w:jc w:val="center"/>
        <w:rPr>
          <w:rFonts w:ascii="Arial" w:eastAsiaTheme="minorEastAsia" w:hAnsi="Arial" w:cs="Arial"/>
          <w:sz w:val="24"/>
          <w:szCs w:val="24"/>
        </w:rPr>
      </w:pPr>
      <w:r>
        <w:rPr>
          <w:rFonts w:ascii="Arial" w:eastAsiaTheme="minorEastAsia" w:hAnsi="Arial" w:cs="Arial"/>
          <w:sz w:val="24"/>
          <w:szCs w:val="24"/>
        </w:rPr>
        <w:t>с. Баюновские Ключи</w:t>
      </w:r>
    </w:p>
    <w:p w:rsidR="00053CE7" w:rsidRDefault="00053CE7" w:rsidP="00053CE7">
      <w:pPr>
        <w:spacing w:after="200" w:line="276" w:lineRule="auto"/>
        <w:ind w:right="-1"/>
        <w:jc w:val="both"/>
        <w:rPr>
          <w:rFonts w:ascii="Arial" w:eastAsiaTheme="minorEastAsia" w:hAnsi="Arial" w:cs="Arial"/>
          <w:sz w:val="24"/>
          <w:szCs w:val="24"/>
        </w:rPr>
      </w:pPr>
      <w:r>
        <w:rPr>
          <w:noProof/>
        </w:rPr>
        <mc:AlternateContent>
          <mc:Choice Requires="wps">
            <w:drawing>
              <wp:anchor distT="0" distB="0" distL="114300" distR="114300" simplePos="0" relativeHeight="251659264" behindDoc="1" locked="0" layoutInCell="1" allowOverlap="1">
                <wp:simplePos x="0" y="0"/>
                <wp:positionH relativeFrom="column">
                  <wp:posOffset>75565</wp:posOffset>
                </wp:positionH>
                <wp:positionV relativeFrom="paragraph">
                  <wp:posOffset>269875</wp:posOffset>
                </wp:positionV>
                <wp:extent cx="2895600" cy="1091565"/>
                <wp:effectExtent l="0" t="3175" r="635"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9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3CE7" w:rsidRDefault="00053CE7" w:rsidP="00053CE7">
                            <w:pPr>
                              <w:autoSpaceDE w:val="0"/>
                              <w:autoSpaceDN w:val="0"/>
                              <w:adjustRightInd w:val="0"/>
                              <w:jc w:val="both"/>
                              <w:rPr>
                                <w:rFonts w:ascii="Arial" w:hAnsi="Arial" w:cs="Arial"/>
                                <w:sz w:val="24"/>
                                <w:szCs w:val="24"/>
                              </w:rPr>
                            </w:pPr>
                            <w:r>
                              <w:rPr>
                                <w:rFonts w:ascii="Arial" w:hAnsi="Arial" w:cs="Arial"/>
                                <w:sz w:val="24"/>
                                <w:szCs w:val="24"/>
                              </w:rPr>
                              <w:t xml:space="preserve">Об утверждении Положения о сходе граждан в муниципальном образовании Баюновоключевский сельсовет Первомайского </w:t>
                            </w:r>
                            <w:proofErr w:type="gramStart"/>
                            <w:r>
                              <w:rPr>
                                <w:rFonts w:ascii="Arial" w:hAnsi="Arial" w:cs="Arial"/>
                                <w:sz w:val="24"/>
                                <w:szCs w:val="24"/>
                              </w:rPr>
                              <w:t>района  Алтайского</w:t>
                            </w:r>
                            <w:proofErr w:type="gramEnd"/>
                            <w:r>
                              <w:rPr>
                                <w:rFonts w:ascii="Arial" w:hAnsi="Arial" w:cs="Arial"/>
                                <w:sz w:val="24"/>
                                <w:szCs w:val="24"/>
                              </w:rPr>
                              <w:t xml:space="preserve"> края </w:t>
                            </w:r>
                          </w:p>
                          <w:p w:rsidR="00053CE7" w:rsidRDefault="00053CE7" w:rsidP="00053CE7">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95pt;margin-top:21.25pt;width:228pt;height:8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" stroked="f">
                <v:textbox style="mso-fit-shape-to-text:t">
                  <w:txbxContent>
                    <w:p w:rsidR="00053CE7" w:rsidRDefault="00053CE7" w:rsidP="00053CE7">
                      <w:pPr>
                        <w:autoSpaceDE w:val="0"/>
                        <w:autoSpaceDN w:val="0"/>
                        <w:adjustRightInd w:val="0"/>
                        <w:jc w:val="both"/>
                        <w:rPr>
                          <w:rFonts w:ascii="Arial" w:hAnsi="Arial" w:cs="Arial"/>
                          <w:sz w:val="24"/>
                          <w:szCs w:val="24"/>
                        </w:rPr>
                      </w:pPr>
                      <w:r>
                        <w:rPr>
                          <w:rFonts w:ascii="Arial" w:hAnsi="Arial" w:cs="Arial"/>
                          <w:sz w:val="24"/>
                          <w:szCs w:val="24"/>
                        </w:rPr>
                        <w:t xml:space="preserve">Об </w:t>
                      </w:r>
                      <w:r>
                        <w:rPr>
                          <w:rFonts w:ascii="Arial" w:hAnsi="Arial" w:cs="Arial"/>
                          <w:sz w:val="24"/>
                          <w:szCs w:val="24"/>
                        </w:rPr>
                        <w:t>утверждении Положения о сходе граждан в муниципальном образовании</w:t>
                      </w:r>
                      <w:r>
                        <w:rPr>
                          <w:rFonts w:ascii="Arial" w:hAnsi="Arial" w:cs="Arial"/>
                          <w:sz w:val="24"/>
                          <w:szCs w:val="24"/>
                        </w:rPr>
                        <w:t xml:space="preserve"> Баюновоключевск</w:t>
                      </w:r>
                      <w:r>
                        <w:rPr>
                          <w:rFonts w:ascii="Arial" w:hAnsi="Arial" w:cs="Arial"/>
                          <w:sz w:val="24"/>
                          <w:szCs w:val="24"/>
                        </w:rPr>
                        <w:t>ий</w:t>
                      </w:r>
                      <w:r>
                        <w:rPr>
                          <w:rFonts w:ascii="Arial" w:hAnsi="Arial" w:cs="Arial"/>
                          <w:sz w:val="24"/>
                          <w:szCs w:val="24"/>
                        </w:rPr>
                        <w:t xml:space="preserve"> сельсовет Первомайского </w:t>
                      </w:r>
                      <w:proofErr w:type="gramStart"/>
                      <w:r>
                        <w:rPr>
                          <w:rFonts w:ascii="Arial" w:hAnsi="Arial" w:cs="Arial"/>
                          <w:sz w:val="24"/>
                          <w:szCs w:val="24"/>
                        </w:rPr>
                        <w:t>района  Алтайского</w:t>
                      </w:r>
                      <w:proofErr w:type="gramEnd"/>
                      <w:r>
                        <w:rPr>
                          <w:rFonts w:ascii="Arial" w:hAnsi="Arial" w:cs="Arial"/>
                          <w:sz w:val="24"/>
                          <w:szCs w:val="24"/>
                        </w:rPr>
                        <w:t xml:space="preserve"> края </w:t>
                      </w:r>
                    </w:p>
                    <w:p w:rsidR="00053CE7" w:rsidRDefault="00053CE7" w:rsidP="00053CE7">
                      <w:pPr>
                        <w:jc w:val="both"/>
                      </w:pPr>
                    </w:p>
                  </w:txbxContent>
                </v:textbox>
              </v:shape>
            </w:pict>
          </mc:Fallback>
        </mc:AlternateContent>
      </w:r>
      <w:r>
        <w:rPr>
          <w:rFonts w:ascii="Arial" w:eastAsiaTheme="minorEastAsia" w:hAnsi="Arial" w:cs="Arial"/>
          <w:sz w:val="24"/>
          <w:szCs w:val="24"/>
        </w:rPr>
        <w:t xml:space="preserve"> </w:t>
      </w:r>
    </w:p>
    <w:p w:rsidR="00053CE7" w:rsidRDefault="00053CE7" w:rsidP="00053CE7">
      <w:pPr>
        <w:autoSpaceDE w:val="0"/>
        <w:autoSpaceDN w:val="0"/>
        <w:adjustRightInd w:val="0"/>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Баюновоключевского сельсовета Первомайского района Алтайского края, Совет </w:t>
      </w:r>
      <w:proofErr w:type="gramStart"/>
      <w:r>
        <w:rPr>
          <w:rFonts w:ascii="Arial" w:hAnsi="Arial" w:cs="Arial"/>
          <w:sz w:val="24"/>
          <w:szCs w:val="24"/>
        </w:rPr>
        <w:t>депутатов  РЕШИЛ</w:t>
      </w:r>
      <w:proofErr w:type="gramEnd"/>
      <w:r>
        <w:rPr>
          <w:rFonts w:ascii="Arial" w:hAnsi="Arial" w:cs="Arial"/>
          <w:sz w:val="24"/>
          <w:szCs w:val="24"/>
        </w:rPr>
        <w:t xml:space="preserve">: </w:t>
      </w: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pStyle w:val="a3"/>
        <w:numPr>
          <w:ilvl w:val="0"/>
          <w:numId w:val="1"/>
        </w:numPr>
        <w:autoSpaceDE w:val="0"/>
        <w:autoSpaceDN w:val="0"/>
        <w:adjustRightInd w:val="0"/>
        <w:jc w:val="both"/>
        <w:rPr>
          <w:rFonts w:ascii="Arial" w:hAnsi="Arial" w:cs="Arial"/>
          <w:sz w:val="24"/>
          <w:szCs w:val="24"/>
        </w:rPr>
      </w:pPr>
      <w:r>
        <w:rPr>
          <w:rFonts w:ascii="Arial" w:hAnsi="Arial" w:cs="Arial"/>
          <w:sz w:val="24"/>
          <w:szCs w:val="24"/>
        </w:rPr>
        <w:t xml:space="preserve">Утвердить  </w:t>
      </w:r>
      <w:r w:rsidR="008E41F0">
        <w:rPr>
          <w:rFonts w:ascii="Arial" w:hAnsi="Arial" w:cs="Arial"/>
          <w:sz w:val="24"/>
          <w:szCs w:val="24"/>
        </w:rPr>
        <w:t xml:space="preserve">  </w:t>
      </w:r>
      <w:proofErr w:type="gramStart"/>
      <w:r>
        <w:rPr>
          <w:rFonts w:ascii="Arial" w:hAnsi="Arial" w:cs="Arial"/>
          <w:sz w:val="24"/>
          <w:szCs w:val="24"/>
        </w:rPr>
        <w:t>Положение  о</w:t>
      </w:r>
      <w:proofErr w:type="gramEnd"/>
      <w:r>
        <w:rPr>
          <w:rFonts w:ascii="Arial" w:hAnsi="Arial" w:cs="Arial"/>
          <w:sz w:val="24"/>
          <w:szCs w:val="24"/>
        </w:rPr>
        <w:t xml:space="preserve"> сходе  граждан  в</w:t>
      </w:r>
      <w:r w:rsidR="008648ED">
        <w:rPr>
          <w:rFonts w:ascii="Arial" w:hAnsi="Arial" w:cs="Arial"/>
          <w:sz w:val="24"/>
          <w:szCs w:val="24"/>
        </w:rPr>
        <w:t xml:space="preserve">  </w:t>
      </w:r>
      <w:r>
        <w:rPr>
          <w:rFonts w:ascii="Arial" w:hAnsi="Arial" w:cs="Arial"/>
          <w:sz w:val="24"/>
          <w:szCs w:val="24"/>
        </w:rPr>
        <w:t xml:space="preserve"> муниципальном   образовании</w:t>
      </w:r>
    </w:p>
    <w:p w:rsidR="00053CE7" w:rsidRPr="00053CE7" w:rsidRDefault="00053CE7" w:rsidP="00053CE7">
      <w:pPr>
        <w:autoSpaceDE w:val="0"/>
        <w:autoSpaceDN w:val="0"/>
        <w:adjustRightInd w:val="0"/>
        <w:jc w:val="both"/>
        <w:rPr>
          <w:rFonts w:ascii="Arial" w:hAnsi="Arial" w:cs="Arial"/>
          <w:sz w:val="24"/>
          <w:szCs w:val="24"/>
        </w:rPr>
      </w:pPr>
      <w:r w:rsidRPr="00053CE7">
        <w:rPr>
          <w:rFonts w:ascii="Arial" w:hAnsi="Arial" w:cs="Arial"/>
          <w:sz w:val="24"/>
          <w:szCs w:val="24"/>
        </w:rPr>
        <w:t>Баюновоключевский сельсовет Первомайского района Алтайского края (прилагается)</w:t>
      </w:r>
      <w:r w:rsidR="00911AB1">
        <w:rPr>
          <w:rFonts w:ascii="Arial" w:hAnsi="Arial" w:cs="Arial"/>
          <w:sz w:val="24"/>
          <w:szCs w:val="24"/>
        </w:rPr>
        <w:t>.</w:t>
      </w:r>
      <w:bookmarkStart w:id="0" w:name="_GoBack"/>
      <w:bookmarkEnd w:id="0"/>
      <w:r w:rsidRPr="00053CE7">
        <w:rPr>
          <w:rFonts w:ascii="Arial" w:hAnsi="Arial" w:cs="Arial"/>
          <w:sz w:val="24"/>
          <w:szCs w:val="24"/>
        </w:rPr>
        <w:t xml:space="preserve"> </w:t>
      </w:r>
    </w:p>
    <w:p w:rsidR="00053CE7" w:rsidRDefault="00053CE7" w:rsidP="00053CE7">
      <w:pPr>
        <w:pStyle w:val="a3"/>
        <w:numPr>
          <w:ilvl w:val="0"/>
          <w:numId w:val="1"/>
        </w:numPr>
        <w:autoSpaceDE w:val="0"/>
        <w:autoSpaceDN w:val="0"/>
        <w:adjustRightInd w:val="0"/>
        <w:jc w:val="both"/>
        <w:rPr>
          <w:rFonts w:ascii="Arial" w:hAnsi="Arial" w:cs="Arial"/>
          <w:sz w:val="24"/>
          <w:szCs w:val="24"/>
        </w:rPr>
      </w:pPr>
      <w:proofErr w:type="gramStart"/>
      <w:r>
        <w:rPr>
          <w:rFonts w:ascii="Arial" w:hAnsi="Arial" w:cs="Arial"/>
          <w:sz w:val="24"/>
          <w:szCs w:val="24"/>
        </w:rPr>
        <w:t>Обнародовать  данное</w:t>
      </w:r>
      <w:proofErr w:type="gramEnd"/>
      <w:r>
        <w:rPr>
          <w:rFonts w:ascii="Arial" w:hAnsi="Arial" w:cs="Arial"/>
          <w:sz w:val="24"/>
          <w:szCs w:val="24"/>
        </w:rPr>
        <w:t xml:space="preserve"> решение в установленном порядке. </w:t>
      </w:r>
    </w:p>
    <w:p w:rsidR="008E41F0" w:rsidRDefault="00053CE7" w:rsidP="0080733E">
      <w:pPr>
        <w:pStyle w:val="a3"/>
        <w:numPr>
          <w:ilvl w:val="0"/>
          <w:numId w:val="1"/>
        </w:numPr>
        <w:autoSpaceDE w:val="0"/>
        <w:autoSpaceDN w:val="0"/>
        <w:adjustRightInd w:val="0"/>
        <w:jc w:val="both"/>
        <w:rPr>
          <w:rFonts w:ascii="Arial" w:hAnsi="Arial" w:cs="Arial"/>
          <w:sz w:val="24"/>
          <w:szCs w:val="24"/>
        </w:rPr>
      </w:pPr>
      <w:r w:rsidRPr="008E41F0">
        <w:rPr>
          <w:rFonts w:ascii="Arial" w:hAnsi="Arial" w:cs="Arial"/>
          <w:sz w:val="24"/>
          <w:szCs w:val="24"/>
        </w:rPr>
        <w:t xml:space="preserve">Контроль за </w:t>
      </w:r>
      <w:proofErr w:type="gramStart"/>
      <w:r w:rsidRPr="008E41F0">
        <w:rPr>
          <w:rFonts w:ascii="Arial" w:hAnsi="Arial" w:cs="Arial"/>
          <w:sz w:val="24"/>
          <w:szCs w:val="24"/>
        </w:rPr>
        <w:t>исполнением  настоящего</w:t>
      </w:r>
      <w:proofErr w:type="gramEnd"/>
      <w:r w:rsidRPr="008E41F0">
        <w:rPr>
          <w:rFonts w:ascii="Arial" w:hAnsi="Arial" w:cs="Arial"/>
          <w:sz w:val="24"/>
          <w:szCs w:val="24"/>
        </w:rPr>
        <w:t xml:space="preserve">  решения  возложить  на </w:t>
      </w:r>
      <w:r w:rsidR="008E41F0">
        <w:rPr>
          <w:rFonts w:ascii="Arial" w:hAnsi="Arial" w:cs="Arial"/>
          <w:sz w:val="24"/>
          <w:szCs w:val="24"/>
        </w:rPr>
        <w:t>заместителя</w:t>
      </w:r>
    </w:p>
    <w:p w:rsidR="00053CE7" w:rsidRPr="008E41F0" w:rsidRDefault="008E41F0" w:rsidP="008E41F0">
      <w:pPr>
        <w:autoSpaceDE w:val="0"/>
        <w:autoSpaceDN w:val="0"/>
        <w:adjustRightInd w:val="0"/>
        <w:jc w:val="both"/>
        <w:rPr>
          <w:rFonts w:ascii="Arial" w:hAnsi="Arial" w:cs="Arial"/>
          <w:sz w:val="24"/>
          <w:szCs w:val="24"/>
        </w:rPr>
      </w:pPr>
      <w:proofErr w:type="gramStart"/>
      <w:r w:rsidRPr="008E41F0">
        <w:rPr>
          <w:rFonts w:ascii="Arial" w:hAnsi="Arial" w:cs="Arial"/>
          <w:sz w:val="24"/>
          <w:szCs w:val="24"/>
        </w:rPr>
        <w:t>председателя</w:t>
      </w:r>
      <w:proofErr w:type="gramEnd"/>
      <w:r w:rsidRPr="008E41F0">
        <w:rPr>
          <w:rFonts w:ascii="Arial" w:hAnsi="Arial" w:cs="Arial"/>
          <w:sz w:val="24"/>
          <w:szCs w:val="24"/>
        </w:rPr>
        <w:t xml:space="preserve"> Совета депутатов  (</w:t>
      </w:r>
      <w:proofErr w:type="spellStart"/>
      <w:r w:rsidRPr="008E41F0">
        <w:rPr>
          <w:rFonts w:ascii="Arial" w:hAnsi="Arial" w:cs="Arial"/>
          <w:sz w:val="24"/>
          <w:szCs w:val="24"/>
        </w:rPr>
        <w:t>С.А</w:t>
      </w:r>
      <w:proofErr w:type="spellEnd"/>
      <w:r w:rsidRPr="008E41F0">
        <w:rPr>
          <w:rFonts w:ascii="Arial" w:hAnsi="Arial" w:cs="Arial"/>
          <w:sz w:val="24"/>
          <w:szCs w:val="24"/>
        </w:rPr>
        <w:t>. Никифоров</w:t>
      </w:r>
      <w:r w:rsidR="00053CE7" w:rsidRPr="008E41F0">
        <w:rPr>
          <w:rFonts w:ascii="Arial" w:hAnsi="Arial" w:cs="Arial"/>
          <w:sz w:val="24"/>
          <w:szCs w:val="24"/>
        </w:rPr>
        <w:t>)</w:t>
      </w:r>
      <w:r w:rsidRPr="008E41F0">
        <w:rPr>
          <w:rFonts w:ascii="Arial" w:hAnsi="Arial" w:cs="Arial"/>
          <w:sz w:val="24"/>
          <w:szCs w:val="24"/>
        </w:rPr>
        <w:t>.</w:t>
      </w:r>
      <w:r w:rsidR="00053CE7" w:rsidRPr="008E41F0">
        <w:rPr>
          <w:rFonts w:ascii="Arial" w:hAnsi="Arial" w:cs="Arial"/>
          <w:sz w:val="24"/>
          <w:szCs w:val="24"/>
        </w:rPr>
        <w:t xml:space="preserve"> </w:t>
      </w: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jc w:val="both"/>
        <w:rPr>
          <w:rFonts w:ascii="Arial" w:hAnsi="Arial" w:cs="Arial"/>
          <w:sz w:val="24"/>
          <w:szCs w:val="24"/>
        </w:rPr>
      </w:pPr>
      <w:r>
        <w:rPr>
          <w:rFonts w:ascii="Arial" w:hAnsi="Arial" w:cs="Arial"/>
          <w:sz w:val="24"/>
          <w:szCs w:val="24"/>
        </w:rPr>
        <w:t>Глава сельсовета</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proofErr w:type="spellStart"/>
      <w:r>
        <w:rPr>
          <w:rFonts w:ascii="Arial" w:hAnsi="Arial" w:cs="Arial"/>
          <w:sz w:val="24"/>
          <w:szCs w:val="24"/>
        </w:rPr>
        <w:t>А.Н.Аношина</w:t>
      </w:r>
      <w:proofErr w:type="spellEnd"/>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053CE7" w:rsidRDefault="00053CE7" w:rsidP="00053CE7">
      <w:pPr>
        <w:autoSpaceDE w:val="0"/>
        <w:autoSpaceDN w:val="0"/>
        <w:adjustRightInd w:val="0"/>
        <w:ind w:firstLine="709"/>
        <w:jc w:val="both"/>
        <w:rPr>
          <w:rFonts w:ascii="Arial" w:hAnsi="Arial" w:cs="Arial"/>
          <w:sz w:val="24"/>
          <w:szCs w:val="24"/>
        </w:rPr>
      </w:pPr>
    </w:p>
    <w:p w:rsidR="00502982" w:rsidRDefault="00502982"/>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417934" w:rsidRDefault="00417934"/>
    <w:p w:rsidR="00664E6A" w:rsidRDefault="00664E6A"/>
    <w:p w:rsidR="00664E6A" w:rsidRDefault="00664E6A"/>
    <w:p w:rsidR="00664E6A" w:rsidRDefault="00664E6A"/>
    <w:p w:rsidR="00417934" w:rsidRDefault="00417934"/>
    <w:p w:rsidR="00417934" w:rsidRDefault="00417934"/>
    <w:p w:rsidR="00417934" w:rsidRPr="00417934" w:rsidRDefault="00417934" w:rsidP="00417934">
      <w:pPr>
        <w:widowControl w:val="0"/>
        <w:autoSpaceDE w:val="0"/>
        <w:autoSpaceDN w:val="0"/>
        <w:adjustRightInd w:val="0"/>
        <w:ind w:left="5103"/>
        <w:rPr>
          <w:rFonts w:ascii="Arial" w:hAnsi="Arial" w:cs="Arial"/>
          <w:bCs/>
          <w:sz w:val="24"/>
          <w:szCs w:val="24"/>
        </w:rPr>
      </w:pPr>
      <w:r w:rsidRPr="00417934">
        <w:rPr>
          <w:rFonts w:ascii="Arial" w:hAnsi="Arial" w:cs="Arial"/>
          <w:bCs/>
          <w:sz w:val="24"/>
          <w:szCs w:val="24"/>
        </w:rPr>
        <w:lastRenderedPageBreak/>
        <w:t>Приложение</w:t>
      </w:r>
    </w:p>
    <w:p w:rsidR="00417934" w:rsidRPr="00417934" w:rsidRDefault="00417934" w:rsidP="00417934">
      <w:pPr>
        <w:widowControl w:val="0"/>
        <w:autoSpaceDE w:val="0"/>
        <w:autoSpaceDN w:val="0"/>
        <w:adjustRightInd w:val="0"/>
        <w:ind w:left="5103"/>
        <w:rPr>
          <w:rFonts w:ascii="Arial" w:hAnsi="Arial" w:cs="Arial"/>
          <w:bCs/>
          <w:sz w:val="24"/>
          <w:szCs w:val="24"/>
        </w:rPr>
      </w:pPr>
      <w:proofErr w:type="gramStart"/>
      <w:r w:rsidRPr="00417934">
        <w:rPr>
          <w:rFonts w:ascii="Arial" w:hAnsi="Arial" w:cs="Arial"/>
          <w:bCs/>
          <w:sz w:val="24"/>
          <w:szCs w:val="24"/>
        </w:rPr>
        <w:t>к</w:t>
      </w:r>
      <w:proofErr w:type="gramEnd"/>
      <w:r w:rsidRPr="00417934">
        <w:rPr>
          <w:rFonts w:ascii="Arial" w:hAnsi="Arial" w:cs="Arial"/>
          <w:bCs/>
          <w:sz w:val="24"/>
          <w:szCs w:val="24"/>
        </w:rPr>
        <w:t xml:space="preserve"> решению Совета депутатов</w:t>
      </w:r>
    </w:p>
    <w:p w:rsidR="00417934" w:rsidRPr="00417934" w:rsidRDefault="00417934" w:rsidP="00417934">
      <w:pPr>
        <w:widowControl w:val="0"/>
        <w:autoSpaceDE w:val="0"/>
        <w:autoSpaceDN w:val="0"/>
        <w:adjustRightInd w:val="0"/>
        <w:ind w:left="5103"/>
        <w:rPr>
          <w:rFonts w:ascii="Arial" w:hAnsi="Arial" w:cs="Arial"/>
          <w:sz w:val="24"/>
          <w:szCs w:val="24"/>
        </w:rPr>
      </w:pPr>
      <w:proofErr w:type="gramStart"/>
      <w:r>
        <w:rPr>
          <w:rFonts w:ascii="Arial" w:hAnsi="Arial" w:cs="Arial"/>
          <w:sz w:val="24"/>
          <w:szCs w:val="24"/>
        </w:rPr>
        <w:t xml:space="preserve">Баюновоключевского </w:t>
      </w:r>
      <w:r w:rsidRPr="00417934">
        <w:rPr>
          <w:rFonts w:ascii="Arial" w:hAnsi="Arial" w:cs="Arial"/>
          <w:sz w:val="24"/>
          <w:szCs w:val="24"/>
        </w:rPr>
        <w:t xml:space="preserve"> сельсовета</w:t>
      </w:r>
      <w:proofErr w:type="gramEnd"/>
      <w:r w:rsidRPr="00417934">
        <w:rPr>
          <w:rFonts w:ascii="Arial" w:hAnsi="Arial" w:cs="Arial"/>
          <w:sz w:val="24"/>
          <w:szCs w:val="24"/>
        </w:rPr>
        <w:t xml:space="preserve"> </w:t>
      </w:r>
    </w:p>
    <w:p w:rsidR="00417934" w:rsidRPr="00417934" w:rsidRDefault="00417934" w:rsidP="00417934">
      <w:pPr>
        <w:widowControl w:val="0"/>
        <w:autoSpaceDE w:val="0"/>
        <w:autoSpaceDN w:val="0"/>
        <w:adjustRightInd w:val="0"/>
        <w:ind w:left="5103"/>
        <w:rPr>
          <w:rFonts w:ascii="Arial" w:hAnsi="Arial" w:cs="Arial"/>
          <w:sz w:val="24"/>
          <w:szCs w:val="24"/>
        </w:rPr>
      </w:pPr>
      <w:r w:rsidRPr="00417934">
        <w:rPr>
          <w:rFonts w:ascii="Arial" w:hAnsi="Arial" w:cs="Arial"/>
          <w:sz w:val="24"/>
          <w:szCs w:val="24"/>
        </w:rPr>
        <w:t xml:space="preserve">Первомайского района Алтайского </w:t>
      </w:r>
      <w:proofErr w:type="gramStart"/>
      <w:r w:rsidRPr="00417934">
        <w:rPr>
          <w:rFonts w:ascii="Arial" w:hAnsi="Arial" w:cs="Arial"/>
          <w:sz w:val="24"/>
          <w:szCs w:val="24"/>
        </w:rPr>
        <w:t>края</w:t>
      </w:r>
      <w:r w:rsidR="00123AB5">
        <w:rPr>
          <w:rFonts w:ascii="Arial" w:hAnsi="Arial" w:cs="Arial"/>
          <w:sz w:val="24"/>
          <w:szCs w:val="24"/>
        </w:rPr>
        <w:t xml:space="preserve">  </w:t>
      </w:r>
      <w:r w:rsidRPr="00417934">
        <w:rPr>
          <w:rFonts w:ascii="Arial" w:hAnsi="Arial" w:cs="Arial"/>
          <w:bCs/>
          <w:sz w:val="24"/>
          <w:szCs w:val="24"/>
        </w:rPr>
        <w:t>от</w:t>
      </w:r>
      <w:proofErr w:type="gramEnd"/>
      <w:r w:rsidRPr="00417934">
        <w:rPr>
          <w:rFonts w:ascii="Arial" w:hAnsi="Arial" w:cs="Arial"/>
          <w:bCs/>
          <w:sz w:val="24"/>
          <w:szCs w:val="24"/>
        </w:rPr>
        <w:t xml:space="preserve"> 2</w:t>
      </w:r>
      <w:r w:rsidR="00123AB5">
        <w:rPr>
          <w:rFonts w:ascii="Arial" w:hAnsi="Arial" w:cs="Arial"/>
          <w:bCs/>
          <w:sz w:val="24"/>
          <w:szCs w:val="24"/>
        </w:rPr>
        <w:t>9.10</w:t>
      </w:r>
      <w:r w:rsidRPr="00417934">
        <w:rPr>
          <w:rFonts w:ascii="Arial" w:hAnsi="Arial" w:cs="Arial"/>
          <w:bCs/>
          <w:sz w:val="24"/>
          <w:szCs w:val="24"/>
        </w:rPr>
        <w:t>.20</w:t>
      </w:r>
      <w:r w:rsidR="00B03F5B">
        <w:rPr>
          <w:rFonts w:ascii="Arial" w:hAnsi="Arial" w:cs="Arial"/>
          <w:bCs/>
          <w:sz w:val="24"/>
          <w:szCs w:val="24"/>
        </w:rPr>
        <w:t>21 г №</w:t>
      </w:r>
      <w:r w:rsidR="002505C4">
        <w:rPr>
          <w:rFonts w:ascii="Arial" w:hAnsi="Arial" w:cs="Arial"/>
          <w:bCs/>
          <w:sz w:val="24"/>
          <w:szCs w:val="24"/>
        </w:rPr>
        <w:t>36</w:t>
      </w:r>
    </w:p>
    <w:p w:rsidR="00417934" w:rsidRPr="00417934" w:rsidRDefault="00417934" w:rsidP="00417934">
      <w:pPr>
        <w:widowControl w:val="0"/>
        <w:overflowPunct w:val="0"/>
        <w:autoSpaceDE w:val="0"/>
        <w:autoSpaceDN w:val="0"/>
        <w:adjustRightInd w:val="0"/>
        <w:jc w:val="center"/>
        <w:rPr>
          <w:rFonts w:ascii="Arial" w:hAnsi="Arial" w:cs="Arial"/>
          <w:kern w:val="28"/>
          <w:sz w:val="24"/>
          <w:szCs w:val="24"/>
        </w:rPr>
      </w:pPr>
    </w:p>
    <w:p w:rsidR="00417934" w:rsidRPr="00417934" w:rsidRDefault="00417934" w:rsidP="00417934">
      <w:pPr>
        <w:widowControl w:val="0"/>
        <w:overflowPunct w:val="0"/>
        <w:autoSpaceDE w:val="0"/>
        <w:autoSpaceDN w:val="0"/>
        <w:adjustRightInd w:val="0"/>
        <w:jc w:val="center"/>
        <w:rPr>
          <w:rFonts w:ascii="Arial" w:hAnsi="Arial" w:cs="Arial"/>
          <w:kern w:val="28"/>
          <w:sz w:val="24"/>
          <w:szCs w:val="24"/>
        </w:rPr>
      </w:pPr>
      <w:r w:rsidRPr="00417934">
        <w:rPr>
          <w:rFonts w:ascii="Arial" w:hAnsi="Arial" w:cs="Arial"/>
          <w:kern w:val="28"/>
          <w:sz w:val="24"/>
          <w:szCs w:val="24"/>
        </w:rPr>
        <w:t>Положение</w:t>
      </w:r>
    </w:p>
    <w:p w:rsidR="00417934" w:rsidRPr="00417934" w:rsidRDefault="00417934" w:rsidP="00417934">
      <w:pPr>
        <w:widowControl w:val="0"/>
        <w:overflowPunct w:val="0"/>
        <w:autoSpaceDE w:val="0"/>
        <w:autoSpaceDN w:val="0"/>
        <w:adjustRightInd w:val="0"/>
        <w:jc w:val="center"/>
        <w:rPr>
          <w:rFonts w:ascii="Arial" w:hAnsi="Arial" w:cs="Arial"/>
          <w:kern w:val="28"/>
          <w:sz w:val="24"/>
          <w:szCs w:val="24"/>
        </w:rPr>
      </w:pPr>
      <w:proofErr w:type="gramStart"/>
      <w:r w:rsidRPr="00417934">
        <w:rPr>
          <w:rFonts w:ascii="Arial" w:hAnsi="Arial" w:cs="Arial"/>
          <w:kern w:val="28"/>
          <w:sz w:val="24"/>
          <w:szCs w:val="24"/>
        </w:rPr>
        <w:t>о</w:t>
      </w:r>
      <w:proofErr w:type="gramEnd"/>
      <w:r w:rsidRPr="00417934">
        <w:rPr>
          <w:rFonts w:ascii="Arial" w:hAnsi="Arial" w:cs="Arial"/>
          <w:kern w:val="28"/>
          <w:sz w:val="24"/>
          <w:szCs w:val="24"/>
        </w:rPr>
        <w:t xml:space="preserve"> сходе граждан в муниципальном образовании </w:t>
      </w:r>
      <w:r w:rsidR="00123AB5">
        <w:rPr>
          <w:rFonts w:ascii="Arial" w:hAnsi="Arial" w:cs="Arial"/>
          <w:kern w:val="28"/>
          <w:sz w:val="24"/>
          <w:szCs w:val="24"/>
        </w:rPr>
        <w:t xml:space="preserve">Баюновоключевский </w:t>
      </w:r>
      <w:r w:rsidRPr="00417934">
        <w:rPr>
          <w:rFonts w:ascii="Arial" w:hAnsi="Arial" w:cs="Arial"/>
          <w:kern w:val="28"/>
          <w:sz w:val="24"/>
          <w:szCs w:val="24"/>
        </w:rPr>
        <w:t xml:space="preserve"> сельсовет </w:t>
      </w:r>
    </w:p>
    <w:p w:rsidR="00417934" w:rsidRPr="00417934" w:rsidRDefault="00417934" w:rsidP="00417934">
      <w:pPr>
        <w:widowControl w:val="0"/>
        <w:overflowPunct w:val="0"/>
        <w:autoSpaceDE w:val="0"/>
        <w:autoSpaceDN w:val="0"/>
        <w:adjustRightInd w:val="0"/>
        <w:jc w:val="center"/>
        <w:rPr>
          <w:rFonts w:ascii="Arial" w:hAnsi="Arial" w:cs="Arial"/>
          <w:kern w:val="28"/>
          <w:sz w:val="24"/>
          <w:szCs w:val="24"/>
        </w:rPr>
      </w:pPr>
      <w:r w:rsidRPr="00417934">
        <w:rPr>
          <w:rFonts w:ascii="Arial" w:hAnsi="Arial" w:cs="Arial"/>
          <w:kern w:val="28"/>
          <w:sz w:val="24"/>
          <w:szCs w:val="24"/>
        </w:rPr>
        <w:t>Первомайского района Алтайского края</w:t>
      </w:r>
    </w:p>
    <w:p w:rsidR="00417934" w:rsidRPr="00417934" w:rsidRDefault="00417934" w:rsidP="00417934">
      <w:pPr>
        <w:widowControl w:val="0"/>
        <w:overflowPunct w:val="0"/>
        <w:autoSpaceDE w:val="0"/>
        <w:autoSpaceDN w:val="0"/>
        <w:adjustRightInd w:val="0"/>
        <w:jc w:val="center"/>
        <w:rPr>
          <w:rFonts w:ascii="Arial" w:hAnsi="Arial" w:cs="Arial"/>
          <w:kern w:val="28"/>
          <w:sz w:val="24"/>
          <w:szCs w:val="24"/>
        </w:rPr>
      </w:pP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123AB5">
        <w:rPr>
          <w:rFonts w:ascii="Arial" w:hAnsi="Arial" w:cs="Arial"/>
          <w:kern w:val="28"/>
          <w:sz w:val="24"/>
          <w:szCs w:val="24"/>
        </w:rPr>
        <w:t>Баюновоключевский</w:t>
      </w:r>
      <w:r w:rsidRPr="00417934">
        <w:rPr>
          <w:rFonts w:ascii="Arial" w:hAnsi="Arial" w:cs="Arial"/>
          <w:kern w:val="28"/>
          <w:sz w:val="24"/>
          <w:szCs w:val="24"/>
        </w:rPr>
        <w:t xml:space="preserve"> сельсовет Первомайского района Алтайского края и устанавливает порядок организации и проведения схода граждан в населённых пунктах муниципального образования </w:t>
      </w:r>
      <w:proofErr w:type="gramStart"/>
      <w:r w:rsidR="00123AB5">
        <w:rPr>
          <w:rFonts w:ascii="Arial" w:hAnsi="Arial" w:cs="Arial"/>
          <w:kern w:val="28"/>
          <w:sz w:val="24"/>
          <w:szCs w:val="24"/>
        </w:rPr>
        <w:t>Баюновоключевский</w:t>
      </w:r>
      <w:r w:rsidRPr="00417934">
        <w:rPr>
          <w:rFonts w:ascii="Arial" w:hAnsi="Arial" w:cs="Arial"/>
          <w:kern w:val="28"/>
          <w:sz w:val="24"/>
          <w:szCs w:val="24"/>
        </w:rPr>
        <w:t xml:space="preserve">  сельсовет</w:t>
      </w:r>
      <w:proofErr w:type="gramEnd"/>
      <w:r w:rsidRPr="00417934">
        <w:rPr>
          <w:rFonts w:ascii="Arial" w:hAnsi="Arial" w:cs="Arial"/>
          <w:kern w:val="28"/>
          <w:sz w:val="24"/>
          <w:szCs w:val="24"/>
        </w:rPr>
        <w:t xml:space="preserve">  Первомайского района Алтайского края.</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bookmarkStart w:id="1" w:name="_Toc58140430"/>
      <w:r w:rsidRPr="00417934">
        <w:rPr>
          <w:rFonts w:ascii="Arial" w:hAnsi="Arial" w:cs="Arial"/>
          <w:kern w:val="28"/>
          <w:sz w:val="24"/>
          <w:szCs w:val="24"/>
        </w:rPr>
        <w:t>2. Сход граждан</w:t>
      </w:r>
      <w:bookmarkEnd w:id="1"/>
      <w:r w:rsidRPr="00417934">
        <w:rPr>
          <w:rFonts w:ascii="Arial" w:hAnsi="Arial" w:cs="Arial"/>
          <w:kern w:val="28"/>
          <w:sz w:val="24"/>
          <w:szCs w:val="24"/>
        </w:rPr>
        <w:t xml:space="preserve"> – форма непосредственного осуществления населением местного самоуправления в населённых пунктах мун</w:t>
      </w:r>
      <w:r w:rsidR="001B2172">
        <w:rPr>
          <w:rFonts w:ascii="Arial" w:hAnsi="Arial" w:cs="Arial"/>
          <w:kern w:val="28"/>
          <w:sz w:val="24"/>
          <w:szCs w:val="24"/>
        </w:rPr>
        <w:t xml:space="preserve">иципального образования </w:t>
      </w:r>
      <w:proofErr w:type="gramStart"/>
      <w:r w:rsidR="001B2172">
        <w:rPr>
          <w:rFonts w:ascii="Arial" w:hAnsi="Arial" w:cs="Arial"/>
          <w:kern w:val="28"/>
          <w:sz w:val="24"/>
          <w:szCs w:val="24"/>
        </w:rPr>
        <w:t xml:space="preserve">Баюновоключевский </w:t>
      </w:r>
      <w:r w:rsidRPr="00417934">
        <w:rPr>
          <w:rFonts w:ascii="Arial" w:hAnsi="Arial" w:cs="Arial"/>
          <w:kern w:val="28"/>
          <w:sz w:val="24"/>
          <w:szCs w:val="24"/>
        </w:rPr>
        <w:t xml:space="preserve"> сельсовет</w:t>
      </w:r>
      <w:proofErr w:type="gramEnd"/>
      <w:r w:rsidRPr="00417934">
        <w:rPr>
          <w:rFonts w:ascii="Arial" w:hAnsi="Arial" w:cs="Arial"/>
          <w:kern w:val="28"/>
          <w:sz w:val="24"/>
          <w:szCs w:val="24"/>
        </w:rPr>
        <w:t xml:space="preserve"> Первомайского района Алтайского края.</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3. Право участия в сходе граждан имеют жители населённого пункта сельсовета, достигшие 18 лет и обладающие избирательным правом.</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4. Жители населённого пункта, обладающие избирательным правом, имеют равные права на участие в сходе граждан, участвуют в сходе граждан непосредственно, их участие является свободным. Каждый участник схода граждан имеет один голос.</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2" w:name="_Toc58140435"/>
      <w:r>
        <w:rPr>
          <w:rFonts w:ascii="Arial" w:hAnsi="Arial" w:cs="Arial"/>
          <w:kern w:val="28"/>
          <w:sz w:val="24"/>
          <w:szCs w:val="24"/>
        </w:rPr>
        <w:t>5.</w:t>
      </w:r>
      <w:r w:rsidRPr="00A053A6">
        <w:rPr>
          <w:rFonts w:ascii="Arial" w:hAnsi="Arial" w:cs="Arial"/>
          <w:kern w:val="28"/>
          <w:sz w:val="24"/>
          <w:szCs w:val="24"/>
        </w:rPr>
        <w:t xml:space="preserve"> В случаях, предусмотренных настоящим Федеральным законом, сход граждан может проводиться:</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3" w:name="dst313"/>
      <w:bookmarkEnd w:id="3"/>
      <w:r w:rsidRPr="00A053A6">
        <w:rPr>
          <w:rFonts w:ascii="Arial" w:hAnsi="Arial" w:cs="Arial"/>
          <w:kern w:val="28"/>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4" w:name="dst544"/>
      <w:bookmarkStart w:id="5" w:name="dst314"/>
      <w:bookmarkEnd w:id="4"/>
      <w:bookmarkEnd w:id="5"/>
      <w:r w:rsidRPr="00A053A6">
        <w:rPr>
          <w:rFonts w:ascii="Arial" w:hAnsi="Arial" w:cs="Arial"/>
          <w:kern w:val="28"/>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6" w:name="dst315"/>
      <w:bookmarkEnd w:id="6"/>
      <w:r w:rsidRPr="00A053A6">
        <w:rPr>
          <w:rFonts w:ascii="Arial" w:hAnsi="Arial" w:cs="Arial"/>
          <w:kern w:val="28"/>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7" w:name="dst545"/>
      <w:bookmarkStart w:id="8" w:name="dst316"/>
      <w:bookmarkEnd w:id="7"/>
      <w:bookmarkEnd w:id="8"/>
      <w:r w:rsidRPr="00A053A6">
        <w:rPr>
          <w:rFonts w:ascii="Arial" w:hAnsi="Arial" w:cs="Arial"/>
          <w:kern w:val="28"/>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9" w:name="dst101405"/>
      <w:bookmarkStart w:id="10" w:name="dst775"/>
      <w:bookmarkEnd w:id="9"/>
      <w:bookmarkEnd w:id="10"/>
      <w:r w:rsidRPr="00A053A6">
        <w:rPr>
          <w:rFonts w:ascii="Arial" w:hAnsi="Arial" w:cs="Arial"/>
          <w:kern w:val="28"/>
          <w:sz w:val="24"/>
          <w:szCs w:val="24"/>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1" w:name="dst916"/>
      <w:bookmarkEnd w:id="11"/>
      <w:r w:rsidRPr="00A053A6">
        <w:rPr>
          <w:rFonts w:ascii="Arial" w:hAnsi="Arial" w:cs="Arial"/>
          <w:kern w:val="28"/>
          <w:sz w:val="24"/>
          <w:szCs w:val="24"/>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2" w:name="dst971"/>
      <w:bookmarkEnd w:id="12"/>
      <w:r w:rsidRPr="00A053A6">
        <w:rPr>
          <w:rFonts w:ascii="Arial" w:hAnsi="Arial" w:cs="Arial"/>
          <w:kern w:val="28"/>
          <w:sz w:val="24"/>
          <w:szCs w:val="24"/>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3" w:name="dst101406"/>
      <w:bookmarkStart w:id="14" w:name="dst317"/>
      <w:bookmarkEnd w:id="13"/>
      <w:bookmarkEnd w:id="14"/>
      <w:r w:rsidRPr="00A053A6">
        <w:rPr>
          <w:rFonts w:ascii="Arial" w:hAnsi="Arial" w:cs="Arial"/>
          <w:kern w:val="28"/>
          <w:sz w:val="24"/>
          <w:szCs w:val="24"/>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5" w:name="dst318"/>
      <w:bookmarkEnd w:id="15"/>
      <w:r w:rsidRPr="00A053A6">
        <w:rPr>
          <w:rFonts w:ascii="Arial" w:hAnsi="Arial" w:cs="Arial"/>
          <w:kern w:val="28"/>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6" w:name="dst823"/>
      <w:bookmarkEnd w:id="16"/>
      <w:r w:rsidRPr="00A053A6">
        <w:rPr>
          <w:rFonts w:ascii="Arial" w:hAnsi="Arial" w:cs="Arial"/>
          <w:kern w:val="28"/>
          <w:sz w:val="24"/>
          <w:szCs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053A6" w:rsidRPr="00A053A6" w:rsidRDefault="00417934" w:rsidP="00A053A6">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 xml:space="preserve">6. </w:t>
      </w:r>
      <w:bookmarkEnd w:id="2"/>
      <w:r w:rsidR="00A053A6" w:rsidRPr="00A053A6">
        <w:rPr>
          <w:rFonts w:ascii="Arial" w:hAnsi="Arial" w:cs="Arial"/>
          <w:kern w:val="28"/>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053A6" w:rsidRPr="00A053A6" w:rsidRDefault="00417934" w:rsidP="00A053A6">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 xml:space="preserve">7. </w:t>
      </w:r>
      <w:r w:rsidR="00A053A6" w:rsidRPr="00A053A6">
        <w:rPr>
          <w:rFonts w:ascii="Arial" w:hAnsi="Arial" w:cs="Arial"/>
          <w:kern w:val="28"/>
          <w:sz w:val="24"/>
          <w:szCs w:val="24"/>
        </w:rPr>
        <w:t xml:space="preserve">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7" w:name="dst972"/>
      <w:bookmarkEnd w:id="17"/>
      <w:r w:rsidRPr="00A053A6">
        <w:rPr>
          <w:rFonts w:ascii="Arial" w:hAnsi="Arial" w:cs="Arial"/>
          <w:kern w:val="28"/>
          <w:sz w:val="24"/>
          <w:szCs w:val="24"/>
        </w:rPr>
        <w:t xml:space="preserve"> 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A053A6" w:rsidRPr="00A053A6" w:rsidRDefault="00A053A6" w:rsidP="00A053A6">
      <w:pPr>
        <w:widowControl w:val="0"/>
        <w:overflowPunct w:val="0"/>
        <w:autoSpaceDE w:val="0"/>
        <w:autoSpaceDN w:val="0"/>
        <w:adjustRightInd w:val="0"/>
        <w:ind w:firstLine="708"/>
        <w:jc w:val="both"/>
        <w:rPr>
          <w:rFonts w:ascii="Arial" w:hAnsi="Arial" w:cs="Arial"/>
          <w:kern w:val="28"/>
          <w:sz w:val="24"/>
          <w:szCs w:val="24"/>
        </w:rPr>
      </w:pPr>
      <w:bookmarkStart w:id="18" w:name="dst973"/>
      <w:bookmarkEnd w:id="18"/>
      <w:r w:rsidRPr="00A053A6">
        <w:rPr>
          <w:rFonts w:ascii="Arial" w:hAnsi="Arial" w:cs="Arial"/>
          <w:kern w:val="28"/>
          <w:sz w:val="24"/>
          <w:szCs w:val="24"/>
        </w:rPr>
        <w:t xml:space="preserve"> 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 xml:space="preserve">8. Инициатива жителей населённого пункта о проведении схода граждан оформляется в виде ходатайства с указанием вопроса, выносимого на сход, с подписями жителей, поддерживающих инициативу о созыве схода (с указанием фамилии, имени, отчества, даты рождения, адреса места жительства и даты проставления подписи) и направляется главе </w:t>
      </w:r>
      <w:r w:rsidR="008648ED">
        <w:rPr>
          <w:rFonts w:ascii="Arial" w:hAnsi="Arial" w:cs="Arial"/>
          <w:kern w:val="28"/>
          <w:sz w:val="24"/>
          <w:szCs w:val="24"/>
        </w:rPr>
        <w:t>сельсовета</w:t>
      </w:r>
      <w:r w:rsidRPr="00417934">
        <w:rPr>
          <w:rFonts w:ascii="Arial" w:hAnsi="Arial" w:cs="Arial"/>
          <w:kern w:val="28"/>
          <w:sz w:val="24"/>
          <w:szCs w:val="24"/>
        </w:rPr>
        <w:t>.</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highlight w:val="yellow"/>
        </w:rPr>
      </w:pPr>
      <w:r w:rsidRPr="00417934">
        <w:rPr>
          <w:rFonts w:ascii="Arial" w:hAnsi="Arial" w:cs="Arial"/>
          <w:kern w:val="28"/>
          <w:sz w:val="24"/>
          <w:szCs w:val="24"/>
        </w:rPr>
        <w:t xml:space="preserve">9. Глава </w:t>
      </w:r>
      <w:proofErr w:type="gramStart"/>
      <w:r w:rsidR="008648ED">
        <w:rPr>
          <w:rFonts w:ascii="Arial" w:hAnsi="Arial" w:cs="Arial"/>
          <w:kern w:val="28"/>
          <w:sz w:val="24"/>
          <w:szCs w:val="24"/>
        </w:rPr>
        <w:t xml:space="preserve">сельсовета </w:t>
      </w:r>
      <w:r w:rsidRPr="00417934">
        <w:rPr>
          <w:rFonts w:ascii="Arial" w:hAnsi="Arial" w:cs="Arial"/>
          <w:kern w:val="28"/>
          <w:sz w:val="24"/>
          <w:szCs w:val="24"/>
        </w:rPr>
        <w:t xml:space="preserve"> обязан</w:t>
      </w:r>
      <w:proofErr w:type="gramEnd"/>
      <w:r w:rsidRPr="00417934">
        <w:rPr>
          <w:rFonts w:ascii="Arial" w:hAnsi="Arial" w:cs="Arial"/>
          <w:kern w:val="28"/>
          <w:sz w:val="24"/>
          <w:szCs w:val="24"/>
        </w:rPr>
        <w:t xml:space="preserve"> назначить </w:t>
      </w:r>
      <w:r w:rsidR="008648ED">
        <w:rPr>
          <w:rFonts w:ascii="Arial" w:hAnsi="Arial" w:cs="Arial"/>
          <w:kern w:val="28"/>
          <w:sz w:val="24"/>
          <w:szCs w:val="24"/>
        </w:rPr>
        <w:t>сход граждан не позднее 10 дней</w:t>
      </w:r>
      <w:r w:rsidRPr="00417934">
        <w:rPr>
          <w:rFonts w:ascii="Arial" w:hAnsi="Arial" w:cs="Arial"/>
          <w:kern w:val="28"/>
          <w:sz w:val="24"/>
          <w:szCs w:val="24"/>
        </w:rPr>
        <w:t xml:space="preserve"> со дня поступления ходатайства жителей населённого пункта, старосты сельского населённого пункта, соответствующего требованиям пункта 8 настоящего положения.</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10. Решение о назначении схода граждан, о времени и месте его проведения, вопросах, выносимых на сход граждан, подлежат обнародованию.</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11. Подготовка и проведение схода граждан обеспечивается администрацией сельсовета.</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bookmarkStart w:id="19" w:name="_Toc58140441"/>
      <w:r w:rsidRPr="00417934">
        <w:rPr>
          <w:rFonts w:ascii="Arial" w:hAnsi="Arial" w:cs="Arial"/>
          <w:kern w:val="28"/>
          <w:sz w:val="24"/>
          <w:szCs w:val="24"/>
        </w:rPr>
        <w:t xml:space="preserve">12. Перед началом схода граждан проводится регистрация участников с указанием фамилии, имени, отчества, даты рождения, адреса места жительства. </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13. На сходе граждан председательствует глава сельсовета (глава администрации) или иное лицо, избираемое сходом граждан. Председательствующий открывает сход граждан, организует его проведение, поддерживает порядок, предоставляет слово для выступления по обсуждаемым вопросам, обеспечивает установленный порядок голосования.</w:t>
      </w:r>
    </w:p>
    <w:bookmarkEnd w:id="19"/>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14. Сход граждан избирает секретаря схода и в случае необходимости счетную комиссию.</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15. Секретарь схода ведет протокол схода и обеспечивает достоверность отраженных в протоколе сведений. В протоколе схода указываются:</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 дата и место проведения схода граждан;</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2) общее число граждан, проживающих в данном сельском населенном пункте и имеющих право принимать участие в сходе граждан;</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3) количество присутствующих на сходе граждан;</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4) фамилия, имя, отчество председательствующего на сходе граждан, секретаря и членов счетной комиссии схода граждан;</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5) повестка дня схода граждан;</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6) краткое содержание выступлений;</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7) результаты голосования и принятые решения.</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Протокол подписывается лицом, председательствующим на сходе граждан, и секретарем схода граждан. К протоколу прилагается список зарегистрированных участников схода граждан.</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 xml:space="preserve">16. Счетная комиссия дает разъяснения по вопросам голосования на сходе, подсчитывает голоса и подводит итоги голосования. Количественный и персональный состав счетной комиссии утверждаются сходом. Количество членов счетной комиссии не может быть менее трех человек. </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17. Протокол схода граждан в недельный срок после его проведения передается для хранения в администрацию сельсовета, а также направляется в Совет депутатов либо иным лицам, в случае указания на это в протоколе.</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 xml:space="preserve">18. Решение схода граждан считается принятым, если за него проголосовало более половины участников схода граждан. </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Решения, принятые сходом граждан, не должны противоречить действующему законодательству Российской Федерации и Алтайского края, уставу сельсовета.</w:t>
      </w:r>
    </w:p>
    <w:p w:rsidR="00417934" w:rsidRPr="00417934" w:rsidRDefault="00417934" w:rsidP="00417934">
      <w:pPr>
        <w:widowControl w:val="0"/>
        <w:overflowPunct w:val="0"/>
        <w:autoSpaceDE w:val="0"/>
        <w:autoSpaceDN w:val="0"/>
        <w:adjustRightInd w:val="0"/>
        <w:ind w:firstLine="708"/>
        <w:jc w:val="both"/>
        <w:rPr>
          <w:rFonts w:ascii="Arial" w:hAnsi="Arial" w:cs="Arial"/>
          <w:kern w:val="28"/>
          <w:sz w:val="24"/>
          <w:szCs w:val="24"/>
        </w:rPr>
      </w:pPr>
      <w:r w:rsidRPr="00417934">
        <w:rPr>
          <w:rFonts w:ascii="Arial" w:hAnsi="Arial" w:cs="Arial"/>
          <w:kern w:val="28"/>
          <w:sz w:val="24"/>
          <w:szCs w:val="24"/>
        </w:rPr>
        <w:t>19. Решения, принятые на сходе граждан, подлежат обнародованию в порядке, установленном уставом сельсовета.</w:t>
      </w:r>
    </w:p>
    <w:p w:rsidR="00417934" w:rsidRDefault="00417934"/>
    <w:p w:rsidR="00417934" w:rsidRDefault="00417934"/>
    <w:sectPr w:rsidR="00417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3CE9"/>
    <w:multiLevelType w:val="hybridMultilevel"/>
    <w:tmpl w:val="00947CB4"/>
    <w:lvl w:ilvl="0" w:tplc="87763064">
      <w:start w:val="1"/>
      <w:numFmt w:val="decimal"/>
      <w:lvlText w:val="%1."/>
      <w:lvlJc w:val="left"/>
      <w:pPr>
        <w:ind w:left="720" w:hanging="360"/>
      </w:pPr>
      <w:rPr>
        <w:rFonts w:ascii="Arial" w:eastAsia="Times New Roman"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FD"/>
    <w:rsid w:val="00053CE7"/>
    <w:rsid w:val="00123AB5"/>
    <w:rsid w:val="001B2172"/>
    <w:rsid w:val="002505C4"/>
    <w:rsid w:val="00300B41"/>
    <w:rsid w:val="00355C6A"/>
    <w:rsid w:val="00417934"/>
    <w:rsid w:val="00502982"/>
    <w:rsid w:val="00664E6A"/>
    <w:rsid w:val="007A56FD"/>
    <w:rsid w:val="007C3321"/>
    <w:rsid w:val="008648ED"/>
    <w:rsid w:val="008E41F0"/>
    <w:rsid w:val="00911AB1"/>
    <w:rsid w:val="00A053A6"/>
    <w:rsid w:val="00B03F5B"/>
    <w:rsid w:val="00B1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4A7D2-392A-4590-8A42-C1AFA6D0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C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CE7"/>
    <w:pPr>
      <w:ind w:left="720"/>
      <w:contextualSpacing/>
    </w:pPr>
  </w:style>
  <w:style w:type="paragraph" w:styleId="a4">
    <w:name w:val="Balloon Text"/>
    <w:basedOn w:val="a"/>
    <w:link w:val="a5"/>
    <w:uiPriority w:val="99"/>
    <w:semiHidden/>
    <w:unhideWhenUsed/>
    <w:rsid w:val="00B16E9F"/>
    <w:rPr>
      <w:rFonts w:ascii="Segoe UI" w:hAnsi="Segoe UI" w:cs="Segoe UI"/>
      <w:sz w:val="18"/>
      <w:szCs w:val="18"/>
    </w:rPr>
  </w:style>
  <w:style w:type="character" w:customStyle="1" w:styleId="a5">
    <w:name w:val="Текст выноски Знак"/>
    <w:basedOn w:val="a0"/>
    <w:link w:val="a4"/>
    <w:uiPriority w:val="99"/>
    <w:semiHidden/>
    <w:rsid w:val="00B16E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1604">
      <w:bodyDiv w:val="1"/>
      <w:marLeft w:val="0"/>
      <w:marRight w:val="0"/>
      <w:marTop w:val="0"/>
      <w:marBottom w:val="0"/>
      <w:divBdr>
        <w:top w:val="none" w:sz="0" w:space="0" w:color="auto"/>
        <w:left w:val="none" w:sz="0" w:space="0" w:color="auto"/>
        <w:bottom w:val="none" w:sz="0" w:space="0" w:color="auto"/>
        <w:right w:val="none" w:sz="0" w:space="0" w:color="auto"/>
      </w:divBdr>
    </w:div>
    <w:div w:id="798574965">
      <w:bodyDiv w:val="1"/>
      <w:marLeft w:val="0"/>
      <w:marRight w:val="0"/>
      <w:marTop w:val="0"/>
      <w:marBottom w:val="0"/>
      <w:divBdr>
        <w:top w:val="none" w:sz="0" w:space="0" w:color="auto"/>
        <w:left w:val="none" w:sz="0" w:space="0" w:color="auto"/>
        <w:bottom w:val="none" w:sz="0" w:space="0" w:color="auto"/>
        <w:right w:val="none" w:sz="0" w:space="0" w:color="auto"/>
      </w:divBdr>
    </w:div>
    <w:div w:id="17140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Баюновоключевский</dc:creator>
  <cp:keywords/>
  <dc:description/>
  <cp:lastModifiedBy>Баюновоключевский</cp:lastModifiedBy>
  <cp:revision>28</cp:revision>
  <cp:lastPrinted>2021-10-11T05:00:00Z</cp:lastPrinted>
  <dcterms:created xsi:type="dcterms:W3CDTF">2021-10-11T03:50:00Z</dcterms:created>
  <dcterms:modified xsi:type="dcterms:W3CDTF">2021-11-11T02:12:00Z</dcterms:modified>
</cp:coreProperties>
</file>