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0C" w:rsidRPr="00DB060C" w:rsidRDefault="00DB060C" w:rsidP="00DB060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60C">
        <w:rPr>
          <w:b/>
          <w:sz w:val="28"/>
          <w:szCs w:val="28"/>
        </w:rPr>
        <w:t>Сведения</w:t>
      </w:r>
    </w:p>
    <w:p w:rsidR="00DB060C" w:rsidRDefault="00DB060C" w:rsidP="00DB060C">
      <w:pPr>
        <w:pStyle w:val="a3"/>
        <w:spacing w:before="0" w:before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порядке досудебного обжалования решений</w:t>
      </w:r>
    </w:p>
    <w:p w:rsidR="00DB060C" w:rsidRPr="00DB060C" w:rsidRDefault="00DB060C" w:rsidP="00DB060C">
      <w:pPr>
        <w:pStyle w:val="a3"/>
        <w:jc w:val="center"/>
      </w:pPr>
      <w:r w:rsidRPr="00DB060C">
        <w:t>(</w:t>
      </w:r>
      <w:proofErr w:type="gramStart"/>
      <w:r w:rsidRPr="00DB060C">
        <w:t>из</w:t>
      </w:r>
      <w:proofErr w:type="gramEnd"/>
      <w:r w:rsidRPr="00DB060C">
        <w:t xml:space="preserve"> Положения о муниципальном контроле в сфере благоустройства </w:t>
      </w:r>
      <w:proofErr w:type="spellStart"/>
      <w:r w:rsidRPr="00DB060C">
        <w:t>благоустройства</w:t>
      </w:r>
      <w:proofErr w:type="spellEnd"/>
      <w:r w:rsidRPr="00DB060C">
        <w:t xml:space="preserve"> на </w:t>
      </w:r>
      <w:r w:rsidRPr="00DB060C">
        <w:rPr>
          <w:color w:val="0D0D0D" w:themeColor="text1" w:themeTint="F2"/>
        </w:rPr>
        <w:t xml:space="preserve">территории </w:t>
      </w:r>
      <w:proofErr w:type="spellStart"/>
      <w:r w:rsidRPr="00DB060C">
        <w:rPr>
          <w:color w:val="0D0D0D" w:themeColor="text1" w:themeTint="F2"/>
        </w:rPr>
        <w:t>Баюновоключевского</w:t>
      </w:r>
      <w:proofErr w:type="spellEnd"/>
      <w:r w:rsidRPr="00DB060C">
        <w:rPr>
          <w:color w:val="0D0D0D" w:themeColor="text1" w:themeTint="F2"/>
        </w:rPr>
        <w:t xml:space="preserve"> сельсовета </w:t>
      </w:r>
      <w:r w:rsidRPr="00DB060C">
        <w:t>Первомайского района Алтайского края)</w:t>
      </w:r>
    </w:p>
    <w:p w:rsidR="00DB060C" w:rsidRPr="00DB060C" w:rsidRDefault="00DB060C" w:rsidP="00DB060C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DB060C">
        <w:rPr>
          <w:sz w:val="28"/>
          <w:szCs w:val="28"/>
        </w:rPr>
        <w:t xml:space="preserve">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F12C76" w:rsidRPr="00DB060C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DB06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A9"/>
    <w:rsid w:val="006C0B77"/>
    <w:rsid w:val="008242FF"/>
    <w:rsid w:val="00870751"/>
    <w:rsid w:val="00922C48"/>
    <w:rsid w:val="00B915B7"/>
    <w:rsid w:val="00C57CA9"/>
    <w:rsid w:val="00DB06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2F81-D53C-405D-9F1E-E77772F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06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2024-09-27T04:01:00Z</dcterms:created>
  <dcterms:modified xsi:type="dcterms:W3CDTF">2024-09-27T04:03:00Z</dcterms:modified>
</cp:coreProperties>
</file>